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Θεσσαλονίκη, </w:t>
      </w:r>
      <w:r w:rsidDel="00000000" w:rsidR="00000000" w:rsidRPr="00000000">
        <w:rPr>
          <w:rFonts w:ascii="Lidl Font Pro" w:cs="Lidl Font Pro" w:eastAsia="Lidl Font Pro" w:hAnsi="Lidl Font Pro"/>
          <w:rtl w:val="0"/>
        </w:rPr>
        <w:t xml:space="preserve">20</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Lidl Font Pro" w:cs="Lidl Font Pro" w:eastAsia="Lidl Font Pro" w:hAnsi="Lidl Font Pro"/>
          <w:rtl w:val="0"/>
        </w:rPr>
        <w:t xml:space="preserve">02</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/202</w:t>
      </w:r>
      <w:r w:rsidDel="00000000" w:rsidR="00000000" w:rsidRPr="00000000">
        <w:rPr>
          <w:rFonts w:ascii="Lidl Font Pro" w:cs="Lidl Font Pro" w:eastAsia="Lidl Font Pro" w:hAnsi="Lidl Font Pro"/>
          <w:rtl w:val="0"/>
        </w:rPr>
        <w:t xml:space="preserve">6</w:t>
      </w:r>
      <w:r w:rsidDel="00000000" w:rsidR="00000000" w:rsidRPr="00000000">
        <w:rPr>
          <w:rtl w:val="0"/>
        </w:rPr>
      </w:r>
    </w:p>
    <w:p w:rsidR="00000000" w:rsidDel="00000000" w:rsidP="00000000" w:rsidRDefault="00000000" w:rsidRPr="00000000" w14:paraId="00000003">
      <w:pPr>
        <w:spacing w:after="120" w:before="280" w:lineRule="auto"/>
        <w:jc w:val="both"/>
        <w:rPr>
          <w:rFonts w:ascii="Lidl Font Pro" w:cs="Lidl Font Pro" w:eastAsia="Lidl Font Pro" w:hAnsi="Lidl Font Pro"/>
          <w:b w:val="1"/>
          <w:bCs w:val="1"/>
          <w:color w:val="1f497d"/>
          <w:sz w:val="21"/>
          <w:szCs w:val="21"/>
        </w:rPr>
      </w:pPr>
      <w:bookmarkStart w:colFirst="0" w:colLast="0" w:name="_heading=h.h6ydzcmnf" w:id="0"/>
      <w:bookmarkEnd w:id="0"/>
      <w:r w:rsidDel="00000000" w:rsidR="00000000" w:rsidRPr="00000000">
        <w:rPr>
          <w:rFonts w:ascii="Lidl Font Pro" w:cs="Lidl Font Pro" w:eastAsia="Lidl Font Pro" w:hAnsi="Lidl Font Pro"/>
          <w:b w:val="1"/>
          <w:bCs w:val="1"/>
          <w:color w:val="1f497d"/>
          <w:sz w:val="36"/>
          <w:szCs w:val="36"/>
          <w:rtl w:val="0"/>
        </w:rPr>
        <w:t xml:space="preserve">Με επένδυση 1,4 εκατ. ευρώ, η Lidl Ελλάς αναβαθμίζει το κατάστημα στον Νέο Κόσμο</w:t>
      </w:r>
      <w:r w:rsidDel="00000000" w:rsidR="00000000" w:rsidRPr="00000000">
        <w:rPr>
          <w:rtl w:val="0"/>
        </w:rPr>
      </w:r>
    </w:p>
    <w:p w:rsidR="00000000" w:rsidDel="00000000" w:rsidP="00000000" w:rsidRDefault="00000000" w:rsidRPr="00000000" w14:paraId="00000004">
      <w:pPr>
        <w:spacing w:after="120" w:before="280" w:line="36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Το κατάστημα στον Νέο Κόσμο επιστρέφει πλήρως ανανεωμένο, προσφέροντας στους κατοίκους της Αθήνας έναν σύγχρονο χώρο αγορών.</w:t>
      </w:r>
      <w:r w:rsidDel="00000000" w:rsidR="00000000" w:rsidRPr="00000000">
        <w:rPr>
          <w:rtl w:val="0"/>
        </w:rPr>
      </w:r>
    </w:p>
    <w:p w:rsidR="00000000" w:rsidDel="00000000" w:rsidP="00000000" w:rsidRDefault="00000000" w:rsidRPr="00000000" w14:paraId="00000005">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w:t>
      </w:r>
      <w:r w:rsidDel="00000000" w:rsidR="00000000" w:rsidRPr="00000000">
        <w:rPr>
          <w:rFonts w:ascii="Lidl Font Pro" w:cs="Lidl Font Pro" w:eastAsia="Lidl Font Pro" w:hAnsi="Lidl Font Pro"/>
          <w:b w:val="1"/>
          <w:bCs w:val="1"/>
          <w:rtl w:val="0"/>
        </w:rPr>
        <w:t xml:space="preserve">Lidl Ελλάς</w:t>
      </w:r>
      <w:r w:rsidDel="00000000" w:rsidR="00000000" w:rsidRPr="00000000">
        <w:rPr>
          <w:rFonts w:ascii="Lidl Font Pro" w:cs="Lidl Font Pro" w:eastAsia="Lidl Font Pro" w:hAnsi="Lidl Font Pro"/>
          <w:rtl w:val="0"/>
        </w:rPr>
        <w:t xml:space="preserve"> συνεχίζει το στρατηγικό της πλάνο αναβάθμισης του δικτύου της, ολοκληρώνοντας τον εκσυγχρονισμό και την επέκταση του καταστήματος στον </w:t>
      </w:r>
      <w:r w:rsidDel="00000000" w:rsidR="00000000" w:rsidRPr="00000000">
        <w:rPr>
          <w:rFonts w:ascii="Lidl Font Pro" w:cs="Lidl Font Pro" w:eastAsia="Lidl Font Pro" w:hAnsi="Lidl Font Pro"/>
          <w:b w:val="1"/>
          <w:bCs w:val="1"/>
          <w:rtl w:val="0"/>
        </w:rPr>
        <w:t xml:space="preserve">Νέο Κόσμο Αττικής, στην οδό Φρειδερίκου Σμιθ 37</w:t>
      </w:r>
      <w:r w:rsidDel="00000000" w:rsidR="00000000" w:rsidRPr="00000000">
        <w:rPr>
          <w:rFonts w:ascii="Lidl Font Pro" w:cs="Lidl Font Pro" w:eastAsia="Lidl Font Pro" w:hAnsi="Lidl Font Pro"/>
          <w:rtl w:val="0"/>
        </w:rPr>
        <w:t xml:space="preserve">. Με συνολική επένδυση ύψους </w:t>
      </w:r>
      <w:r w:rsidDel="00000000" w:rsidR="00000000" w:rsidRPr="00000000">
        <w:rPr>
          <w:rFonts w:ascii="Lidl Font Pro" w:cs="Lidl Font Pro" w:eastAsia="Lidl Font Pro" w:hAnsi="Lidl Font Pro"/>
          <w:b w:val="1"/>
          <w:bCs w:val="1"/>
          <w:rtl w:val="0"/>
        </w:rPr>
        <w:t xml:space="preserve">1.400.000 ευρώ</w:t>
      </w:r>
      <w:r w:rsidDel="00000000" w:rsidR="00000000" w:rsidRPr="00000000">
        <w:rPr>
          <w:rFonts w:ascii="Lidl Font Pro" w:cs="Lidl Font Pro" w:eastAsia="Lidl Font Pro" w:hAnsi="Lidl Font Pro"/>
          <w:rtl w:val="0"/>
        </w:rPr>
        <w:t xml:space="preserve">, το κατάστημα επαναλειτουργεί προσφέροντας στους καταναλωτές έναν σύγχρονο, άνετο και αναβαθμισμένο χώρο αγορών.</w:t>
      </w:r>
    </w:p>
    <w:p w:rsidR="00000000" w:rsidDel="00000000" w:rsidP="00000000" w:rsidRDefault="00000000" w:rsidRPr="00000000" w14:paraId="00000006">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Ο νέος χώρος πώλησης, συνολικής επιφάνειας </w:t>
      </w:r>
      <w:r w:rsidDel="00000000" w:rsidR="00000000" w:rsidRPr="00000000">
        <w:rPr>
          <w:rFonts w:ascii="Lidl Font Pro" w:cs="Lidl Font Pro" w:eastAsia="Lidl Font Pro" w:hAnsi="Lidl Font Pro"/>
          <w:b w:val="1"/>
          <w:bCs w:val="1"/>
          <w:rtl w:val="0"/>
        </w:rPr>
        <w:t xml:space="preserve">1.245 τ.μ.</w:t>
      </w:r>
      <w:r w:rsidDel="00000000" w:rsidR="00000000" w:rsidRPr="00000000">
        <w:rPr>
          <w:rFonts w:ascii="Lidl Font Pro" w:cs="Lidl Font Pro" w:eastAsia="Lidl Font Pro" w:hAnsi="Lidl Font Pro"/>
          <w:rtl w:val="0"/>
        </w:rPr>
        <w:t xml:space="preserve">, σχεδιάστηκε με βάση τα πιο πρόσφατα πρότυπα της εταιρείας, βελτιώνοντας σημαντικά τη λειτουργικότητα και την εμπειρία περιήγησης. Με φρέσκια αισθητική, ανανεωμένες υποδομές και πιο άνετη διάταξη, το κατάστημα ανταποκρίνεται πλήρως στις απαιτήσεις του σύγχρονου λιανεμπορίου.</w:t>
      </w:r>
    </w:p>
    <w:p w:rsidR="00000000" w:rsidDel="00000000" w:rsidP="00000000" w:rsidRDefault="00000000" w:rsidRPr="00000000" w14:paraId="00000007">
      <w:pPr>
        <w:pStyle w:val="Heading2"/>
        <w:spacing w:after="80" w:before="360" w:line="342.85714285714283" w:lineRule="auto"/>
        <w:jc w:val="both"/>
        <w:rPr>
          <w:rFonts w:ascii="Lidl Font Pro" w:cs="Lidl Font Pro" w:eastAsia="Lidl Font Pro" w:hAnsi="Lidl Font Pro"/>
          <w:sz w:val="22"/>
          <w:szCs w:val="22"/>
        </w:rPr>
      </w:pPr>
      <w:bookmarkStart w:colFirst="0" w:colLast="0" w:name="_heading=h.1uckkv2ar373" w:id="1"/>
      <w:bookmarkEnd w:id="1"/>
      <w:r w:rsidDel="00000000" w:rsidR="00000000" w:rsidRPr="00000000">
        <w:rPr>
          <w:rFonts w:ascii="Lidl Font Pro" w:cs="Lidl Font Pro" w:eastAsia="Lidl Font Pro" w:hAnsi="Lidl Font Pro"/>
          <w:sz w:val="22"/>
          <w:szCs w:val="22"/>
          <w:rtl w:val="0"/>
        </w:rPr>
        <w:t xml:space="preserve">Κύρια χαρακτηριστικά του ανακαινισμένου καταστήματος</w:t>
      </w:r>
    </w:p>
    <w:p w:rsidR="00000000" w:rsidDel="00000000" w:rsidP="00000000" w:rsidRDefault="00000000" w:rsidRPr="00000000" w14:paraId="00000008">
      <w:pPr>
        <w:numPr>
          <w:ilvl w:val="0"/>
          <w:numId w:val="1"/>
        </w:numPr>
        <w:spacing w:after="0" w:afterAutospacing="0" w:before="22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49 θέσεις στάθμευσης, προσφέροντας εύκολη και άνετη πρόσβαση στους επισκέπτες.</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3 παραδοσιακά ταμεία και 6 self - checkout ταμεία, παρέχοντας </w:t>
      </w:r>
      <w:r w:rsidDel="00000000" w:rsidR="00000000" w:rsidRPr="00000000">
        <w:rPr>
          <w:rFonts w:ascii="Lidl Font Pro" w:cs="Lidl Font Pro" w:eastAsia="Lidl Font Pro" w:hAnsi="Lidl Font Pro"/>
          <w:rtl w:val="0"/>
        </w:rPr>
        <w:t xml:space="preserve">ευελιξία και ταχύτητα στις συναλλαγές για μια άμεση και ευχάριστη εμπειρία, ανταποκρινόμενη στις ανάγκες της καθημερινότητας.</w:t>
      </w:r>
      <w:r w:rsidDel="00000000" w:rsidR="00000000" w:rsidRPr="00000000">
        <w:rPr>
          <w:rtl w:val="0"/>
        </w:rPr>
      </w:r>
    </w:p>
    <w:p w:rsidR="00000000" w:rsidDel="00000000" w:rsidP="00000000" w:rsidRDefault="00000000" w:rsidRPr="00000000" w14:paraId="0000000A">
      <w:pPr>
        <w:numPr>
          <w:ilvl w:val="0"/>
          <w:numId w:val="1"/>
        </w:numPr>
        <w:spacing w:after="220" w:before="0" w:beforeAutospacing="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1 φορτιστής ηλεκτρικών οχημάτων με 2 διαθέσιμες θέσεις φόρτισης, διευκολύνοντας τη βιώσιμη καθημερινή μετακίνηση.</w:t>
      </w:r>
    </w:p>
    <w:p w:rsidR="00000000" w:rsidDel="00000000" w:rsidP="00000000" w:rsidRDefault="00000000" w:rsidRPr="00000000" w14:paraId="0000000B">
      <w:pPr>
        <w:pStyle w:val="Heading2"/>
        <w:spacing w:after="80" w:before="360" w:line="342.85714285714283" w:lineRule="auto"/>
        <w:jc w:val="both"/>
        <w:rPr>
          <w:rFonts w:ascii="Lidl Font Pro" w:cs="Lidl Font Pro" w:eastAsia="Lidl Font Pro" w:hAnsi="Lidl Font Pro"/>
          <w:sz w:val="22"/>
          <w:szCs w:val="22"/>
        </w:rPr>
      </w:pPr>
      <w:bookmarkStart w:colFirst="0" w:colLast="0" w:name="_heading=h.q04um8o3bipx" w:id="2"/>
      <w:bookmarkEnd w:id="2"/>
      <w:r w:rsidDel="00000000" w:rsidR="00000000" w:rsidRPr="00000000">
        <w:rPr>
          <w:rFonts w:ascii="Lidl Font Pro" w:cs="Lidl Font Pro" w:eastAsia="Lidl Font Pro" w:hAnsi="Lidl Font Pro"/>
          <w:sz w:val="22"/>
          <w:szCs w:val="22"/>
          <w:rtl w:val="0"/>
        </w:rPr>
        <w:t xml:space="preserve">Νέες και αναβαθμισμένες υποδομές</w:t>
      </w:r>
    </w:p>
    <w:p w:rsidR="00000000" w:rsidDel="00000000" w:rsidP="00000000" w:rsidRDefault="00000000" w:rsidRPr="00000000" w14:paraId="0000000C">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Στο πλαίσιο της ανακαίνισης, το κατάστημα ενσωματώνει:</w:t>
      </w:r>
    </w:p>
    <w:p w:rsidR="00000000" w:rsidDel="00000000" w:rsidP="00000000" w:rsidRDefault="00000000" w:rsidRPr="00000000" w14:paraId="0000000D">
      <w:pPr>
        <w:numPr>
          <w:ilvl w:val="0"/>
          <w:numId w:val="2"/>
        </w:numPr>
        <w:spacing w:after="0" w:afterAutospacing="0" w:before="22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Νέο, σύγχρονο χώρο Bake Off, προσφέροντας ακόμη μεγαλύτερη ποικιλία σε φρέσκα προϊόντα αρτοπωλείου.</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Ανανεωμένο περιβάλλον αγορών με βελτιωμένη εργονομία, φωτισμό και αισθητική.</w:t>
      </w:r>
    </w:p>
    <w:p w:rsidR="00000000" w:rsidDel="00000000" w:rsidP="00000000" w:rsidRDefault="00000000" w:rsidRPr="00000000" w14:paraId="0000000F">
      <w:pPr>
        <w:numPr>
          <w:ilvl w:val="0"/>
          <w:numId w:val="2"/>
        </w:numPr>
        <w:spacing w:after="220" w:before="0" w:beforeAutospacing="0" w:line="360" w:lineRule="auto"/>
        <w:ind w:left="720" w:hanging="360"/>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Σύγχρονες εγκαταστάσεις και λειτουργικές λύσεις που αναβαθμίζουν την καθημερινή εμπειρία πελατών και εργαζομένων.</w:t>
      </w:r>
    </w:p>
    <w:p w:rsidR="00000000" w:rsidDel="00000000" w:rsidP="00000000" w:rsidRDefault="00000000" w:rsidRPr="00000000" w14:paraId="00000010">
      <w:pPr>
        <w:spacing w:after="220" w:before="220" w:line="342.85714285714283"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Με τον εκσυγχρονισμό του καταστήματος στον Νέο Κόσμο, η</w:t>
      </w:r>
      <w:r w:rsidDel="00000000" w:rsidR="00000000" w:rsidRPr="00000000">
        <w:rPr>
          <w:rFonts w:ascii="Lidl Font Pro" w:cs="Lidl Font Pro" w:eastAsia="Lidl Font Pro" w:hAnsi="Lidl Font Pro"/>
          <w:b w:val="1"/>
          <w:bCs w:val="1"/>
          <w:rtl w:val="0"/>
        </w:rPr>
        <w:t xml:space="preserve"> Lidl Ελλάς</w:t>
      </w:r>
      <w:r w:rsidDel="00000000" w:rsidR="00000000" w:rsidRPr="00000000">
        <w:rPr>
          <w:rFonts w:ascii="Lidl Font Pro" w:cs="Lidl Font Pro" w:eastAsia="Lidl Font Pro" w:hAnsi="Lidl Font Pro"/>
          <w:rtl w:val="0"/>
        </w:rPr>
        <w:t xml:space="preserve"> επιβεβαιώνει τη δέσμευσή της να επενδύει συνεχώς σε υποδομές υψηλής ποιότητας, που προσφέρουν καλύτερη εξυπηρέτηση, άνεση και πραγματική αξία σε κάθε επίσκεψη.</w:t>
      </w:r>
      <w:r w:rsidDel="00000000" w:rsidR="00000000" w:rsidRPr="00000000">
        <w:rPr>
          <w:rtl w:val="0"/>
        </w:rPr>
      </w:r>
    </w:p>
    <w:p w:rsidR="00000000" w:rsidDel="00000000" w:rsidP="00000000" w:rsidRDefault="00000000" w:rsidRPr="00000000" w14:paraId="00000011">
      <w:pPr>
        <w:spacing w:after="120" w:line="360" w:lineRule="auto"/>
        <w:jc w:val="both"/>
        <w:rPr>
          <w:rFonts w:ascii="Lidl Font Pro" w:cs="Lidl Font Pro" w:eastAsia="Lidl Font Pro" w:hAnsi="Lidl Font Pro"/>
          <w:b w:val="1"/>
          <w:bCs w:val="1"/>
          <w:color w:val="000000"/>
        </w:rPr>
      </w:pPr>
      <w:r w:rsidDel="00000000" w:rsidR="00000000" w:rsidRPr="00000000">
        <w:rPr>
          <w:rtl w:val="0"/>
        </w:rPr>
      </w:r>
    </w:p>
    <w:p w:rsidR="00000000" w:rsidDel="00000000" w:rsidP="00000000" w:rsidRDefault="00000000" w:rsidRPr="00000000" w14:paraId="00000012">
      <w:pPr>
        <w:spacing w:line="360" w:lineRule="auto"/>
        <w:jc w:val="both"/>
        <w:rPr>
          <w:rFonts w:ascii="Lidl Font Pro" w:cs="Lidl Font Pro" w:eastAsia="Lidl Font Pro" w:hAnsi="Lidl Font Pro"/>
          <w:color w:val="000000"/>
        </w:rPr>
      </w:pPr>
      <w:r w:rsidDel="00000000" w:rsidR="00000000" w:rsidRPr="00000000">
        <w:rPr>
          <w:rFonts w:ascii="Lidl Font Pro" w:cs="Lidl Font Pro" w:eastAsia="Lidl Font Pro" w:hAnsi="Lidl Font Pro"/>
          <w:b w:val="1"/>
          <w:bCs w:val="1"/>
          <w:color w:val="1f497d"/>
          <w:rtl w:val="0"/>
        </w:rPr>
        <w:t xml:space="preserve">Επισκεφθείτε τη Lidl Ελλάς και στα:</w:t>
      </w:r>
      <w:r w:rsidDel="00000000" w:rsidR="00000000" w:rsidRPr="00000000">
        <w:rPr>
          <w:rtl w:val="0"/>
        </w:rPr>
      </w:r>
    </w:p>
    <w:p w:rsidR="00000000" w:rsidDel="00000000" w:rsidP="00000000" w:rsidRDefault="00000000" w:rsidRPr="00000000" w14:paraId="00000013">
      <w:pPr>
        <w:spacing w:after="0" w:lineRule="auto"/>
        <w:jc w:val="both"/>
        <w:rPr>
          <w:rFonts w:ascii="Lidl Font Pro" w:cs="Lidl Font Pro" w:eastAsia="Lidl Font Pro" w:hAnsi="Lidl Font Pro"/>
          <w:b w:val="1"/>
          <w:bCs w:val="1"/>
          <w:color w:val="1f497d"/>
        </w:rPr>
      </w:pPr>
      <w:hyperlink r:id="rId7">
        <w:r w:rsidDel="00000000" w:rsidR="00000000" w:rsidRPr="00000000">
          <w:rPr>
            <w:rFonts w:ascii="Lidl Font Pro" w:cs="Lidl Font Pro" w:eastAsia="Lidl Font Pro" w:hAnsi="Lidl Font Pro"/>
            <w:b w:val="1"/>
            <w:bCs w:val="1"/>
            <w:color w:val="1f497d"/>
            <w:rtl w:val="0"/>
          </w:rPr>
          <w:t xml:space="preserve">corporate.lidl.gr</w:t>
        </w:r>
      </w:hyperlink>
      <w:r w:rsidDel="00000000" w:rsidR="00000000" w:rsidRPr="00000000">
        <w:rPr>
          <w:rtl w:val="0"/>
        </w:rPr>
      </w:r>
    </w:p>
    <w:p w:rsidR="00000000" w:rsidDel="00000000" w:rsidP="00000000" w:rsidRDefault="00000000" w:rsidRPr="00000000" w14:paraId="00000014">
      <w:pPr>
        <w:spacing w:after="0" w:lineRule="auto"/>
        <w:jc w:val="both"/>
        <w:rPr>
          <w:rFonts w:ascii="Lidl Font Pro" w:cs="Lidl Font Pro" w:eastAsia="Lidl Font Pro" w:hAnsi="Lidl Font Pro"/>
          <w:b w:val="1"/>
          <w:bCs w:val="1"/>
          <w:color w:val="1f497d"/>
        </w:rPr>
      </w:pPr>
      <w:hyperlink r:id="rId8">
        <w:r w:rsidDel="00000000" w:rsidR="00000000" w:rsidRPr="00000000">
          <w:rPr>
            <w:rFonts w:ascii="Lidl Font Pro" w:cs="Lidl Font Pro" w:eastAsia="Lidl Font Pro" w:hAnsi="Lidl Font Pro"/>
            <w:b w:val="1"/>
            <w:bCs w:val="1"/>
            <w:color w:val="1f497d"/>
            <w:rtl w:val="0"/>
          </w:rPr>
          <w:t xml:space="preserve">linkedin.com/company/lidl-hellas</w:t>
        </w:r>
      </w:hyperlink>
      <w:r w:rsidDel="00000000" w:rsidR="00000000" w:rsidRPr="00000000">
        <w:rPr>
          <w:rtl w:val="0"/>
        </w:rPr>
      </w:r>
    </w:p>
    <w:p w:rsidR="00000000" w:rsidDel="00000000" w:rsidP="00000000" w:rsidRDefault="00000000" w:rsidRPr="00000000" w14:paraId="00000015">
      <w:pPr>
        <w:spacing w:after="0" w:lineRule="auto"/>
        <w:jc w:val="both"/>
        <w:rPr>
          <w:rFonts w:ascii="Lidl Font Pro" w:cs="Lidl Font Pro" w:eastAsia="Lidl Font Pro" w:hAnsi="Lidl Font Pro"/>
          <w:b w:val="1"/>
          <w:bCs w:val="1"/>
          <w:color w:val="1f497d"/>
        </w:rPr>
      </w:pPr>
      <w:hyperlink r:id="rId9">
        <w:r w:rsidDel="00000000" w:rsidR="00000000" w:rsidRPr="00000000">
          <w:rPr>
            <w:rFonts w:ascii="Lidl Font Pro" w:cs="Lidl Font Pro" w:eastAsia="Lidl Font Pro" w:hAnsi="Lidl Font Pro"/>
            <w:b w:val="1"/>
            <w:bCs w:val="1"/>
            <w:color w:val="1f497d"/>
            <w:rtl w:val="0"/>
          </w:rPr>
          <w:t xml:space="preserve">facebook.com/lidlgr</w:t>
        </w:r>
      </w:hyperlink>
      <w:r w:rsidDel="00000000" w:rsidR="00000000" w:rsidRPr="00000000">
        <w:rPr>
          <w:rtl w:val="0"/>
        </w:rPr>
      </w:r>
    </w:p>
    <w:p w:rsidR="00000000" w:rsidDel="00000000" w:rsidP="00000000" w:rsidRDefault="00000000" w:rsidRPr="00000000" w14:paraId="00000016">
      <w:pPr>
        <w:spacing w:after="0" w:lineRule="auto"/>
        <w:jc w:val="both"/>
        <w:rPr>
          <w:rFonts w:ascii="Lidl Font Pro" w:cs="Lidl Font Pro" w:eastAsia="Lidl Font Pro" w:hAnsi="Lidl Font Pro"/>
          <w:b w:val="1"/>
          <w:bCs w:val="1"/>
          <w:color w:val="1f497d"/>
        </w:rPr>
      </w:pPr>
      <w:hyperlink r:id="rId10">
        <w:r w:rsidDel="00000000" w:rsidR="00000000" w:rsidRPr="00000000">
          <w:rPr>
            <w:rFonts w:ascii="Lidl Font Pro" w:cs="Lidl Font Pro" w:eastAsia="Lidl Font Pro" w:hAnsi="Lidl Font Pro"/>
            <w:b w:val="1"/>
            <w:bCs w:val="1"/>
            <w:color w:val="1f497d"/>
            <w:rtl w:val="0"/>
          </w:rPr>
          <w:t xml:space="preserve">instagram.com/lidl_hellas</w:t>
        </w:r>
      </w:hyperlink>
      <w:r w:rsidDel="00000000" w:rsidR="00000000" w:rsidRPr="00000000">
        <w:rPr>
          <w:rtl w:val="0"/>
        </w:rPr>
      </w:r>
    </w:p>
    <w:p w:rsidR="00000000" w:rsidDel="00000000" w:rsidP="00000000" w:rsidRDefault="00000000" w:rsidRPr="00000000" w14:paraId="00000017">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youtube.com/lidlhellas</w:t>
      </w:r>
    </w:p>
    <w:p w:rsidR="00000000" w:rsidDel="00000000" w:rsidP="00000000" w:rsidRDefault="00000000" w:rsidRPr="00000000" w14:paraId="00000018">
      <w:pPr>
        <w:spacing w:after="0" w:lineRule="auto"/>
        <w:jc w:val="both"/>
        <w:rPr>
          <w:rFonts w:ascii="Lidl Font Pro" w:cs="Lidl Font Pro" w:eastAsia="Lidl Font Pro" w:hAnsi="Lidl Font Pro"/>
          <w:b w:val="1"/>
          <w:bCs w:val="1"/>
          <w:color w:val="1f497d"/>
        </w:rPr>
      </w:pPr>
      <w:r w:rsidDel="00000000" w:rsidR="00000000" w:rsidRPr="00000000">
        <w:fldChar w:fldCharType="begin"/>
        <w:instrText xml:space="preserve"> HYPERLINK "https://www.tiktok.com/@lidlhellas?lang=en" </w:instrText>
        <w:fldChar w:fldCharType="separate"/>
      </w:r>
      <w:r w:rsidDel="00000000" w:rsidR="00000000" w:rsidRPr="00000000">
        <w:rPr>
          <w:rFonts w:ascii="Lidl Font Pro" w:cs="Lidl Font Pro" w:eastAsia="Lidl Font Pro" w:hAnsi="Lidl Font Pro"/>
          <w:b w:val="1"/>
          <w:bCs w:val="1"/>
          <w:color w:val="1f497d"/>
          <w:rtl w:val="0"/>
        </w:rPr>
        <w:t xml:space="preserve">tiktok.com/@lidlhellas</w:t>
      </w:r>
    </w:p>
    <w:p w:rsidR="00000000" w:rsidDel="00000000" w:rsidP="00000000" w:rsidRDefault="00000000" w:rsidRPr="00000000" w14:paraId="00000019">
      <w:pPr>
        <w:spacing w:after="0" w:lineRule="auto"/>
        <w:jc w:val="both"/>
        <w:rPr>
          <w:rFonts w:ascii="Lidl Font Pro" w:cs="Lidl Font Pro" w:eastAsia="Lidl Font Pro" w:hAnsi="Lidl Font Pro"/>
          <w:b w:val="1"/>
          <w:bCs w:val="1"/>
          <w:color w:val="1f497d"/>
        </w:rPr>
      </w:pPr>
      <w:r w:rsidDel="00000000" w:rsidR="00000000" w:rsidRPr="00000000">
        <w:fldChar w:fldCharType="end"/>
      </w:r>
      <w:r w:rsidDel="00000000" w:rsidR="00000000" w:rsidRPr="00000000">
        <w:rPr>
          <w:rtl w:val="0"/>
        </w:rPr>
      </w:r>
    </w:p>
    <w:p w:rsidR="00000000" w:rsidDel="00000000" w:rsidP="00000000" w:rsidRDefault="00000000" w:rsidRPr="00000000" w14:paraId="0000001A">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 </w:t>
      </w:r>
    </w:p>
    <w:p w:rsidR="00000000" w:rsidDel="00000000" w:rsidP="00000000" w:rsidRDefault="00000000" w:rsidRPr="00000000" w14:paraId="0000001B">
      <w:pPr>
        <w:spacing w:after="0" w:lineRule="auto"/>
        <w:jc w:val="both"/>
        <w:rPr>
          <w:rFonts w:ascii="Lidl Font Pro" w:cs="Lidl Font Pro" w:eastAsia="Lidl Font Pro" w:hAnsi="Lidl Font Pro"/>
          <w:b w:val="1"/>
          <w:bCs w:val="1"/>
          <w:color w:val="1f497d"/>
        </w:rPr>
      </w:pPr>
      <w:r w:rsidDel="00000000" w:rsidR="00000000" w:rsidRPr="00000000">
        <w:rPr>
          <w:rtl w:val="0"/>
        </w:rPr>
      </w:r>
    </w:p>
    <w:sectPr>
      <w:headerReference r:id="rId11" w:type="default"/>
      <w:footerReference r:id="rId12" w:type="default"/>
      <w:pgSz w:h="16838" w:w="11906" w:orient="portrait"/>
      <w:pgMar w:bottom="1531" w:top="2070" w:left="1797" w:right="1559" w:header="709" w:footer="11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1" name=""/>
              <a:graphic>
                <a:graphicData uri="http://schemas.microsoft.com/office/word/2010/wordprocessingShape">
                  <wps:wsp>
                    <wps:cNvSpPr/>
                    <wps:cNvPr id="4" name="Shape 4"/>
                    <wps:spPr>
                      <a:xfrm>
                        <a:off x="2662236" y="3345660"/>
                        <a:ext cx="5367528" cy="868680"/>
                      </a:xfrm>
                      <a:prstGeom prst="rect">
                        <a:avLst/>
                      </a:prstGeom>
                      <a:noFill/>
                      <a:ln>
                        <a:noFill/>
                      </a:ln>
                    </wps:spPr>
                    <wps:txbx>
                      <w:txbxContent>
                        <w:p w:rsidR="00000000" w:rsidDel="00000000" w:rsidP="00000000" w:rsidRDefault="00000000" w:rsidRPr="00000000">
                          <w:pPr>
                            <w:spacing w:after="40" w:before="0" w:line="240"/>
                            <w:ind w:left="0" w:right="0" w:firstLine="0"/>
                            <w:jc w:val="left"/>
                            <w:textDirection w:val="btLr"/>
                          </w:pP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377053" cy="8782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-1123949</wp:posOffset>
          </wp:positionH>
          <wp:positionV relativeFrom="paragraph">
            <wp:posOffset>1403350</wp:posOffset>
          </wp:positionV>
          <wp:extent cx="7534275" cy="813435"/>
          <wp:effectExtent b="0" l="0" r="0" t="0"/>
          <wp:wrapSquare wrapText="bothSides" distB="0" distT="0" distL="114300" distR="114300"/>
          <wp:docPr id="7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534275" cy="8134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69" name=""/>
              <a:graphic>
                <a:graphicData uri="http://schemas.microsoft.com/office/word/2010/wordprocessingShape">
                  <wps:wsp>
                    <wps:cNvSpPr/>
                    <wps:cNvPr id="2" name="Shape 2"/>
                    <wps:spPr>
                      <a:xfrm>
                        <a:off x="2145600" y="3463770"/>
                        <a:ext cx="6400800" cy="6324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t xml:space="preserve">Lidl Ελλάς · Τομέας Εταιρικών Υποθέσεων &amp; Βιωσιμότητας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r>
                          <w:r w:rsidDel="00000000" w:rsidR="00000000" w:rsidRPr="00000000">
                            <w:rPr>
                              <w:rFonts w:ascii="Lidl Font Pro" w:cs="Lidl Font Pro" w:eastAsia="Lidl Font Pro" w:hAnsi="Lidl Font Pro"/>
                              <w:b w:val="0"/>
                              <w:i w:val="0"/>
                              <w:smallCaps w:val="0"/>
                              <w:strike w:val="0"/>
                              <w:color w:val="000000"/>
                              <w:sz w:val="22"/>
                              <w:vertAlign w:val="baseline"/>
                            </w:rPr>
                            <w:t xml:space="preserve">Ο.Τ. 31, ΔΑ 13, Τ.Θ. 1032, Τ.Κ. 57 022 Σίνδος · +30 2310 490700 · press@lidl.gr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6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410325" cy="6419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792855" cy="793331"/>
          <wp:effectExtent b="0" l="0" r="0" t="0"/>
          <wp:docPr id="7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855" cy="79333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70" name=""/>
              <a:graphic>
                <a:graphicData uri="http://schemas.microsoft.com/office/word/2010/wordprocessingShape">
                  <wps:wsp>
                    <wps:cNvSpPr/>
                    <wps:cNvPr id="3" name="Shape 3"/>
                    <wps:spPr>
                      <a:xfrm>
                        <a:off x="3855020" y="3638395"/>
                        <a:ext cx="2981960" cy="28321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1f497d"/>
                              <w:sz w:val="38"/>
                              <w:vertAlign w:val="baseline"/>
                            </w:rPr>
                            <w:t xml:space="preserve">Δελτίο Τύπου</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70"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991485" cy="292735"/>
                      </a:xfrm>
                      <a:prstGeom prst="rect"/>
                      <a:ln/>
                    </pic:spPr>
                  </pic:pic>
                </a:graphicData>
              </a:graphic>
            </wp:anchor>
          </w:drawing>
        </mc:Fallback>
      </mc:AlternateConten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C15348"/>
    <w:pPr>
      <w:tabs>
        <w:tab w:val="center" w:pos="4153"/>
        <w:tab w:val="right" w:pos="8306"/>
      </w:tabs>
      <w:spacing w:after="0" w:line="240" w:lineRule="auto"/>
    </w:pPr>
  </w:style>
  <w:style w:type="character" w:styleId="Char" w:customStyle="1">
    <w:name w:val="Κεφαλίδα Char"/>
    <w:basedOn w:val="a0"/>
    <w:link w:val="a3"/>
    <w:uiPriority w:val="99"/>
    <w:rsid w:val="00C15348"/>
    <w:rPr>
      <w:rFonts w:ascii="Calibri" w:cs="Times New Roman" w:hAnsi="Calibri"/>
      <w:lang w:val="de-DE"/>
    </w:rPr>
  </w:style>
  <w:style w:type="paragraph" w:styleId="a4">
    <w:name w:val="footer"/>
    <w:basedOn w:val="a"/>
    <w:link w:val="Char0"/>
    <w:uiPriority w:val="99"/>
    <w:unhideWhenUsed w:val="1"/>
    <w:rsid w:val="00C15348"/>
    <w:pPr>
      <w:tabs>
        <w:tab w:val="center" w:pos="4153"/>
        <w:tab w:val="right" w:pos="8306"/>
      </w:tabs>
      <w:spacing w:after="0" w:line="240" w:lineRule="auto"/>
    </w:pPr>
  </w:style>
  <w:style w:type="character" w:styleId="Char0" w:customStyle="1">
    <w:name w:val="Υποσέλιδο Char"/>
    <w:basedOn w:val="a0"/>
    <w:link w:val="a4"/>
    <w:uiPriority w:val="99"/>
    <w:rsid w:val="00C15348"/>
    <w:rPr>
      <w:rFonts w:ascii="Calibri" w:cs="Times New Roman" w:hAnsi="Calibri"/>
      <w:lang w:val="de-DE"/>
    </w:rPr>
  </w:style>
  <w:style w:type="paragraph" w:styleId="EinfAbs" w:customStyle="1">
    <w:name w:val="[Einf. Abs.]"/>
    <w:basedOn w:val="a"/>
    <w:uiPriority w:val="99"/>
    <w:rsid w:val="00C15348"/>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paragraph" w:styleId="Web">
    <w:name w:val="Normal (Web)"/>
    <w:basedOn w:val="a"/>
    <w:uiPriority w:val="99"/>
    <w:unhideWhenUsed w:val="1"/>
    <w:rsid w:val="008672F9"/>
    <w:pPr>
      <w:spacing w:after="100" w:afterAutospacing="1" w:before="100" w:beforeAutospacing="1" w:line="240" w:lineRule="auto"/>
    </w:pPr>
    <w:rPr>
      <w:rFonts w:ascii="Times New Roman" w:eastAsia="Times New Roman" w:hAnsi="Times New Roman"/>
      <w:sz w:val="24"/>
      <w:szCs w:val="24"/>
      <w:lang w:eastAsia="el-GR" w:val="el-GR"/>
    </w:rPr>
  </w:style>
  <w:style w:type="paragraph" w:styleId="FuzeileText" w:customStyle="1">
    <w:name w:val="Fußzeile (Text)"/>
    <w:basedOn w:val="a"/>
    <w:uiPriority w:val="8"/>
    <w:qFormat w:val="1"/>
    <w:rsid w:val="00F847FC"/>
    <w:pPr>
      <w:spacing w:after="40"/>
    </w:pPr>
    <w:rPr>
      <w:sz w:val="14"/>
      <w:szCs w:val="14"/>
    </w:rPr>
  </w:style>
  <w:style w:type="paragraph" w:styleId="Default" w:customStyle="1">
    <w:name w:val="Default"/>
    <w:rsid w:val="005E4D58"/>
    <w:pPr>
      <w:autoSpaceDE w:val="0"/>
      <w:autoSpaceDN w:val="0"/>
      <w:adjustRightInd w:val="0"/>
      <w:spacing w:after="0" w:line="240" w:lineRule="auto"/>
    </w:pPr>
    <w:rPr>
      <w:rFonts w:ascii="Calibri" w:cs="Calibri" w:hAnsi="Calibri" w:eastAsiaTheme="minorEastAsia"/>
      <w:color w:val="000000"/>
      <w:sz w:val="24"/>
      <w:szCs w:val="24"/>
      <w:lang w:eastAsia="zh-TW"/>
    </w:rPr>
  </w:style>
  <w:style w:type="character" w:styleId="a5">
    <w:name w:val="Strong"/>
    <w:basedOn w:val="a0"/>
    <w:uiPriority w:val="22"/>
    <w:qFormat w:val="1"/>
    <w:rsid w:val="00B36DCD"/>
    <w:rPr>
      <w:b w:val="1"/>
      <w:bCs w:val="1"/>
    </w:rPr>
  </w:style>
  <w:style w:type="character" w:styleId="-">
    <w:name w:val="Hyperlink"/>
    <w:basedOn w:val="a0"/>
    <w:uiPriority w:val="99"/>
    <w:unhideWhenUsed w:val="1"/>
    <w:rsid w:val="00337A0D"/>
    <w:rPr>
      <w:color w:val="0000ff" w:themeColor="hyperlink"/>
      <w:u w:val="single"/>
    </w:rPr>
  </w:style>
  <w:style w:type="paragraph" w:styleId="a6">
    <w:name w:val="Balloon Text"/>
    <w:basedOn w:val="a"/>
    <w:link w:val="Char1"/>
    <w:uiPriority w:val="99"/>
    <w:semiHidden w:val="1"/>
    <w:unhideWhenUsed w:val="1"/>
    <w:rsid w:val="007E4BED"/>
    <w:pPr>
      <w:spacing w:after="0" w:line="240" w:lineRule="auto"/>
    </w:pPr>
    <w:rPr>
      <w:rFonts w:ascii="Segoe UI" w:cs="Segoe UI" w:hAnsi="Segoe UI"/>
      <w:sz w:val="18"/>
      <w:szCs w:val="18"/>
    </w:rPr>
  </w:style>
  <w:style w:type="character" w:styleId="Char1" w:customStyle="1">
    <w:name w:val="Κείμενο πλαισίου Char"/>
    <w:basedOn w:val="a0"/>
    <w:link w:val="a6"/>
    <w:uiPriority w:val="99"/>
    <w:semiHidden w:val="1"/>
    <w:rsid w:val="007E4BED"/>
    <w:rPr>
      <w:rFonts w:ascii="Segoe UI" w:cs="Segoe UI" w:hAnsi="Segoe UI"/>
      <w:sz w:val="18"/>
      <w:szCs w:val="18"/>
      <w:lang w:val="de-DE"/>
    </w:rPr>
  </w:style>
  <w:style w:type="character" w:styleId="lidl-rtefontface-11" w:customStyle="1">
    <w:name w:val="lidl-rtefontface-11"/>
    <w:basedOn w:val="a0"/>
    <w:rsid w:val="007E4BED"/>
    <w:rPr>
      <w:rFonts w:ascii="Arial" w:cs="Arial" w:hAnsi="Arial" w:hint="default"/>
    </w:rPr>
  </w:style>
  <w:style w:type="character" w:styleId="a7">
    <w:name w:val="Emphasis"/>
    <w:basedOn w:val="a0"/>
    <w:uiPriority w:val="20"/>
    <w:qFormat w:val="1"/>
    <w:rsid w:val="007E4BED"/>
    <w:rPr>
      <w:i w:val="1"/>
      <w:iCs w:val="1"/>
    </w:rPr>
  </w:style>
  <w:style w:type="paragraph" w:styleId="a8">
    <w:name w:val="List Paragraph"/>
    <w:basedOn w:val="a"/>
    <w:link w:val="Char2"/>
    <w:uiPriority w:val="34"/>
    <w:qFormat w:val="1"/>
    <w:rsid w:val="001313C7"/>
    <w:pPr>
      <w:ind w:left="720"/>
      <w:contextualSpacing w:val="1"/>
    </w:pPr>
  </w:style>
  <w:style w:type="character" w:styleId="lidl-rtefontface-1" w:customStyle="1">
    <w:name w:val="lidl-rtefontface-1"/>
    <w:basedOn w:val="a0"/>
    <w:rsid w:val="005B2682"/>
  </w:style>
  <w:style w:type="character" w:styleId="a9">
    <w:name w:val="Unresolved Mention"/>
    <w:basedOn w:val="a0"/>
    <w:uiPriority w:val="99"/>
    <w:semiHidden w:val="1"/>
    <w:unhideWhenUsed w:val="1"/>
    <w:rsid w:val="00EF1F2B"/>
    <w:rPr>
      <w:color w:val="605e5c"/>
      <w:shd w:color="auto" w:fill="e1dfdd" w:val="clear"/>
    </w:rPr>
  </w:style>
  <w:style w:type="character" w:styleId="Char2" w:customStyle="1">
    <w:name w:val="Παράγραφος λίστας Char"/>
    <w:basedOn w:val="a0"/>
    <w:link w:val="a8"/>
    <w:uiPriority w:val="34"/>
    <w:locked w:val="1"/>
    <w:rsid w:val="006E0483"/>
    <w:rPr>
      <w:rFonts w:ascii="Calibri" w:cs="Times New Roman" w:hAnsi="Calibri"/>
      <w:lang w:val="de-DE"/>
    </w:rPr>
  </w:style>
  <w:style w:type="character" w:styleId="lidl-rtefontface-3" w:customStyle="1">
    <w:name w:val="lidl-rtefontface-3"/>
    <w:basedOn w:val="a0"/>
    <w:rsid w:val="0067635E"/>
  </w:style>
  <w:style w:type="character" w:styleId="2Char" w:customStyle="1">
    <w:name w:val="Επικεφαλίδα 2 Char"/>
    <w:basedOn w:val="a0"/>
    <w:link w:val="2"/>
    <w:uiPriority w:val="9"/>
    <w:rsid w:val="002C5270"/>
    <w:rPr>
      <w:rFonts w:ascii="Times New Roman" w:cs="Times New Roman" w:eastAsia="Times New Roman" w:hAnsi="Times New Roman"/>
      <w:b w:val="1"/>
      <w:bCs w:val="1"/>
      <w:sz w:val="36"/>
      <w:szCs w:val="36"/>
      <w:lang w:eastAsia="el-GR"/>
    </w:rPr>
  </w:style>
  <w:style w:type="character" w:styleId="1Char" w:customStyle="1">
    <w:name w:val="Επικεφαλίδα 1 Char"/>
    <w:basedOn w:val="a0"/>
    <w:link w:val="1"/>
    <w:uiPriority w:val="9"/>
    <w:rsid w:val="00DC6DB4"/>
    <w:rPr>
      <w:rFonts w:asciiTheme="majorHAnsi" w:cstheme="majorBidi" w:eastAsiaTheme="majorEastAsia" w:hAnsiTheme="majorHAnsi"/>
      <w:color w:val="365f91" w:themeColor="accent1" w:themeShade="0000BF"/>
      <w:sz w:val="32"/>
      <w:szCs w:val="32"/>
      <w:lang w:val="de-DE"/>
    </w:rPr>
  </w:style>
  <w:style w:type="character" w:styleId="aa">
    <w:name w:val="annotation reference"/>
    <w:basedOn w:val="a0"/>
    <w:uiPriority w:val="99"/>
    <w:semiHidden w:val="1"/>
    <w:unhideWhenUsed w:val="1"/>
    <w:rsid w:val="00417018"/>
    <w:rPr>
      <w:sz w:val="16"/>
      <w:szCs w:val="16"/>
    </w:rPr>
  </w:style>
  <w:style w:type="paragraph" w:styleId="ab">
    <w:name w:val="annotation text"/>
    <w:basedOn w:val="a"/>
    <w:link w:val="Char3"/>
    <w:uiPriority w:val="99"/>
    <w:semiHidden w:val="1"/>
    <w:unhideWhenUsed w:val="1"/>
    <w:rsid w:val="00417018"/>
    <w:pPr>
      <w:spacing w:line="240" w:lineRule="auto"/>
    </w:pPr>
    <w:rPr>
      <w:sz w:val="20"/>
      <w:szCs w:val="20"/>
    </w:rPr>
  </w:style>
  <w:style w:type="character" w:styleId="Char3" w:customStyle="1">
    <w:name w:val="Κείμενο σχολίου Char"/>
    <w:basedOn w:val="a0"/>
    <w:link w:val="ab"/>
    <w:uiPriority w:val="99"/>
    <w:semiHidden w:val="1"/>
    <w:rsid w:val="00417018"/>
    <w:rPr>
      <w:rFonts w:ascii="Calibri" w:cs="Times New Roman" w:hAnsi="Calibri"/>
      <w:sz w:val="20"/>
      <w:szCs w:val="20"/>
      <w:lang w:val="de-DE"/>
    </w:rPr>
  </w:style>
  <w:style w:type="paragraph" w:styleId="ac">
    <w:name w:val="annotation subject"/>
    <w:basedOn w:val="ab"/>
    <w:next w:val="ab"/>
    <w:link w:val="Char4"/>
    <w:uiPriority w:val="99"/>
    <w:semiHidden w:val="1"/>
    <w:unhideWhenUsed w:val="1"/>
    <w:rsid w:val="00417018"/>
    <w:rPr>
      <w:b w:val="1"/>
      <w:bCs w:val="1"/>
    </w:rPr>
  </w:style>
  <w:style w:type="character" w:styleId="Char4" w:customStyle="1">
    <w:name w:val="Θέμα σχολίου Char"/>
    <w:basedOn w:val="Char3"/>
    <w:link w:val="ac"/>
    <w:uiPriority w:val="99"/>
    <w:semiHidden w:val="1"/>
    <w:rsid w:val="00417018"/>
    <w:rPr>
      <w:rFonts w:ascii="Calibri" w:cs="Times New Roman" w:hAnsi="Calibri"/>
      <w:b w:val="1"/>
      <w:bCs w:val="1"/>
      <w:sz w:val="20"/>
      <w:szCs w:val="20"/>
      <w:lang w:val="de-DE"/>
    </w:rPr>
  </w:style>
  <w:style w:type="paragraph" w:styleId="ad">
    <w:name w:val="Revision"/>
    <w:hidden w:val="1"/>
    <w:uiPriority w:val="99"/>
    <w:semiHidden w:val="1"/>
    <w:rsid w:val="00B722D9"/>
    <w:pPr>
      <w:spacing w:after="0" w:line="240" w:lineRule="auto"/>
    </w:pPr>
    <w:rPr>
      <w:rFonts w:ascii="Calibri" w:cs="Times New Roman" w:hAnsi="Calibri"/>
      <w:lang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instagram.com/lidl_hellas/" TargetMode="External"/><Relationship Id="rId12" Type="http://schemas.openxmlformats.org/officeDocument/2006/relationships/footer" Target="footer1.xml"/><Relationship Id="rId9" Type="http://schemas.openxmlformats.org/officeDocument/2006/relationships/hyperlink" Target="http://www.facebook.com/lidlg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rporate.lidl-hellas.gr/" TargetMode="External"/><Relationship Id="rId8" Type="http://schemas.openxmlformats.org/officeDocument/2006/relationships/hyperlink" Target="http://www.linkedin.com/company/lidl-hell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zs77WIQtN8APw61cbLvN2Nij7w==">CgMxLjAyC2guaDZ5ZHpjbW5mMg5oLjF1Y2trdjJhcjM3MzIOaC5xMDR1bThvM2JpcHg4AHIhMWR5NWhOWU44WDZ4YmVaZkRNQXJ2aDFIVUNwclJvc3pw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2023-01-04T07:58:00Z</dcterms:created>
  <dc:creator>Dimitroulakis, Georgios</dc:creator>
</cp:coreProperties>
</file>